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12" w:rsidRPr="001F62D4" w:rsidRDefault="005B2C12" w:rsidP="00DF1C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2523" w:rsidRPr="001F62D4" w:rsidRDefault="005B2C12" w:rsidP="00AF2523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1F62D4">
        <w:rPr>
          <w:rStyle w:val="c2"/>
          <w:color w:val="000000"/>
          <w:sz w:val="28"/>
          <w:szCs w:val="28"/>
        </w:rPr>
        <w:t>Республиканский конкурс «Лучший педагог по обучению</w:t>
      </w:r>
    </w:p>
    <w:p w:rsidR="005B2C12" w:rsidRPr="001F62D4" w:rsidRDefault="005B2C12" w:rsidP="00AF2523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1F62D4">
        <w:rPr>
          <w:rStyle w:val="c2"/>
          <w:color w:val="000000"/>
          <w:sz w:val="28"/>
          <w:szCs w:val="28"/>
        </w:rPr>
        <w:t xml:space="preserve">основам </w:t>
      </w:r>
      <w:r w:rsidR="00AF2523" w:rsidRPr="001F62D4">
        <w:rPr>
          <w:rStyle w:val="c2"/>
          <w:color w:val="000000"/>
          <w:sz w:val="28"/>
          <w:szCs w:val="28"/>
        </w:rPr>
        <w:t xml:space="preserve"> </w:t>
      </w:r>
      <w:r w:rsidRPr="001F62D4">
        <w:rPr>
          <w:rStyle w:val="c2"/>
          <w:color w:val="000000"/>
          <w:sz w:val="28"/>
          <w:szCs w:val="28"/>
        </w:rPr>
        <w:t>безопасного поведения на дорогах»</w:t>
      </w:r>
    </w:p>
    <w:p w:rsidR="005B2C12" w:rsidRPr="001F62D4" w:rsidRDefault="005B2C12" w:rsidP="00AF2523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5B2C12" w:rsidRPr="001F62D4" w:rsidRDefault="005B2C12" w:rsidP="00AF2523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62D4">
        <w:rPr>
          <w:rStyle w:val="c3"/>
          <w:bCs/>
          <w:color w:val="000000"/>
          <w:sz w:val="28"/>
          <w:szCs w:val="28"/>
        </w:rPr>
        <w:t>Методическая разработка</w:t>
      </w:r>
    </w:p>
    <w:p w:rsidR="005B2C12" w:rsidRPr="001F62D4" w:rsidRDefault="00AF2523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«Как мы знаем ПДД</w:t>
      </w:r>
      <w:r w:rsidR="005B2C12" w:rsidRPr="001F62D4">
        <w:rPr>
          <w:rStyle w:val="c3"/>
          <w:b/>
          <w:bCs/>
          <w:color w:val="000000"/>
          <w:sz w:val="28"/>
          <w:szCs w:val="28"/>
        </w:rPr>
        <w:t>»</w:t>
      </w: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Номинация «</w:t>
      </w:r>
      <w:r w:rsidRPr="001F62D4">
        <w:rPr>
          <w:rStyle w:val="c2"/>
          <w:color w:val="000000"/>
          <w:sz w:val="28"/>
          <w:szCs w:val="28"/>
        </w:rPr>
        <w:t>Лучший педагог по обучению основам безопасного поведения на дорогах</w:t>
      </w:r>
      <w:r w:rsidRPr="001F62D4">
        <w:rPr>
          <w:rStyle w:val="c3"/>
          <w:b/>
          <w:bCs/>
          <w:color w:val="000000"/>
          <w:sz w:val="28"/>
          <w:szCs w:val="28"/>
        </w:rPr>
        <w:t xml:space="preserve"> »</w:t>
      </w:r>
    </w:p>
    <w:p w:rsidR="005B2C12" w:rsidRPr="001F62D4" w:rsidRDefault="005B2C12" w:rsidP="00DF1CED">
      <w:pPr>
        <w:pStyle w:val="c3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</w:t>
      </w: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                                                   </w:t>
      </w: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19"/>
        <w:shd w:val="clear" w:color="auto" w:fill="FFFFFF"/>
        <w:spacing w:after="0" w:afterAutospacing="0"/>
        <w:ind w:left="1134" w:right="1134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550CF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               </w:t>
      </w:r>
      <w:r w:rsidR="00A02C27" w:rsidRPr="001F62D4">
        <w:rPr>
          <w:rStyle w:val="c3"/>
          <w:b/>
          <w:bCs/>
          <w:color w:val="000000"/>
          <w:sz w:val="28"/>
          <w:szCs w:val="28"/>
        </w:rPr>
        <w:t xml:space="preserve">           </w:t>
      </w:r>
      <w:r w:rsidRPr="001F62D4">
        <w:rPr>
          <w:rStyle w:val="c3"/>
          <w:b/>
          <w:bCs/>
          <w:color w:val="000000"/>
          <w:sz w:val="28"/>
          <w:szCs w:val="28"/>
        </w:rPr>
        <w:t xml:space="preserve">Целевая аудитория: </w:t>
      </w:r>
    </w:p>
    <w:p w:rsidR="005B2C12" w:rsidRPr="001F62D4" w:rsidRDefault="000550CF" w:rsidP="00DF1CED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62D4">
        <w:rPr>
          <w:rStyle w:val="c3"/>
          <w:bCs/>
          <w:color w:val="000000"/>
          <w:sz w:val="28"/>
          <w:szCs w:val="28"/>
        </w:rPr>
        <w:t xml:space="preserve">                                                                 </w:t>
      </w:r>
      <w:r w:rsidR="00A02C27" w:rsidRPr="001F62D4">
        <w:rPr>
          <w:rStyle w:val="c3"/>
          <w:bCs/>
          <w:color w:val="000000"/>
          <w:sz w:val="28"/>
          <w:szCs w:val="28"/>
        </w:rPr>
        <w:t xml:space="preserve">             </w:t>
      </w:r>
      <w:r w:rsidR="005B2C12" w:rsidRPr="001F62D4">
        <w:rPr>
          <w:rStyle w:val="c3"/>
          <w:bCs/>
          <w:color w:val="000000"/>
          <w:sz w:val="28"/>
          <w:szCs w:val="28"/>
        </w:rPr>
        <w:t>учащиеся 1-4 классов</w:t>
      </w:r>
    </w:p>
    <w:p w:rsidR="005B2C12" w:rsidRPr="001F62D4" w:rsidRDefault="005B2C12" w:rsidP="00DF1CED">
      <w:pPr>
        <w:pStyle w:val="c3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B2C12" w:rsidRPr="001F62D4" w:rsidRDefault="005B2C12" w:rsidP="00DF1CED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        </w:t>
      </w:r>
    </w:p>
    <w:p w:rsidR="00AF2523" w:rsidRPr="001F62D4" w:rsidRDefault="005B2C12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        </w:t>
      </w:r>
      <w:r w:rsidR="00AF2523" w:rsidRPr="001F62D4">
        <w:rPr>
          <w:rStyle w:val="c3"/>
          <w:b/>
          <w:bCs/>
          <w:color w:val="000000"/>
          <w:sz w:val="28"/>
          <w:szCs w:val="28"/>
        </w:rPr>
        <w:t xml:space="preserve">         </w:t>
      </w:r>
      <w:r w:rsidRPr="001F62D4">
        <w:rPr>
          <w:rStyle w:val="c3"/>
          <w:b/>
          <w:bCs/>
          <w:color w:val="000000"/>
          <w:sz w:val="28"/>
          <w:szCs w:val="28"/>
        </w:rPr>
        <w:t xml:space="preserve">Автор-составитель: </w:t>
      </w:r>
    </w:p>
    <w:p w:rsidR="005B2C12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  <w:proofErr w:type="spellStart"/>
      <w:r w:rsidR="005B2C12" w:rsidRPr="001F62D4">
        <w:rPr>
          <w:rStyle w:val="c3"/>
          <w:bCs/>
          <w:color w:val="000000"/>
          <w:sz w:val="28"/>
          <w:szCs w:val="28"/>
        </w:rPr>
        <w:t>Пенькова</w:t>
      </w:r>
      <w:proofErr w:type="spellEnd"/>
      <w:r w:rsidRPr="001F62D4">
        <w:rPr>
          <w:rStyle w:val="c3"/>
          <w:bCs/>
          <w:color w:val="000000"/>
          <w:sz w:val="28"/>
          <w:szCs w:val="28"/>
        </w:rPr>
        <w:t xml:space="preserve">   </w:t>
      </w:r>
      <w:r w:rsidR="005B2C12" w:rsidRPr="001F62D4">
        <w:rPr>
          <w:rStyle w:val="c3"/>
          <w:bCs/>
          <w:color w:val="000000"/>
          <w:sz w:val="28"/>
          <w:szCs w:val="28"/>
        </w:rPr>
        <w:t>Елена Геннадьевна,                    учитель начальных классов,</w:t>
      </w:r>
    </w:p>
    <w:p w:rsidR="005B2C12" w:rsidRPr="001F62D4" w:rsidRDefault="005B2C12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F62D4">
        <w:rPr>
          <w:rStyle w:val="c3"/>
          <w:bCs/>
          <w:color w:val="000000"/>
          <w:sz w:val="28"/>
          <w:szCs w:val="28"/>
        </w:rPr>
        <w:t>МБОУ «</w:t>
      </w:r>
      <w:proofErr w:type="spellStart"/>
      <w:r w:rsidRPr="001F62D4">
        <w:rPr>
          <w:rStyle w:val="c3"/>
          <w:bCs/>
          <w:color w:val="000000"/>
          <w:sz w:val="28"/>
          <w:szCs w:val="28"/>
        </w:rPr>
        <w:t>Биляр</w:t>
      </w:r>
      <w:proofErr w:type="spellEnd"/>
      <w:r w:rsidRPr="001F62D4">
        <w:rPr>
          <w:rStyle w:val="c3"/>
          <w:bCs/>
          <w:color w:val="000000"/>
          <w:sz w:val="28"/>
          <w:szCs w:val="28"/>
        </w:rPr>
        <w:t xml:space="preserve"> – </w:t>
      </w:r>
      <w:proofErr w:type="spellStart"/>
      <w:r w:rsidRPr="001F62D4">
        <w:rPr>
          <w:rStyle w:val="c3"/>
          <w:bCs/>
          <w:color w:val="000000"/>
          <w:sz w:val="28"/>
          <w:szCs w:val="28"/>
        </w:rPr>
        <w:t>Озерская</w:t>
      </w:r>
      <w:proofErr w:type="spellEnd"/>
      <w:r w:rsidRPr="001F62D4">
        <w:rPr>
          <w:rStyle w:val="c3"/>
          <w:bCs/>
          <w:color w:val="000000"/>
          <w:sz w:val="28"/>
          <w:szCs w:val="28"/>
        </w:rPr>
        <w:t xml:space="preserve"> СОШ»</w:t>
      </w:r>
    </w:p>
    <w:p w:rsidR="005B2C12" w:rsidRPr="001F62D4" w:rsidRDefault="005B2C12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1F62D4">
        <w:rPr>
          <w:rStyle w:val="c3"/>
          <w:bCs/>
          <w:color w:val="000000"/>
          <w:sz w:val="28"/>
          <w:szCs w:val="28"/>
        </w:rPr>
        <w:t>Нурлатский</w:t>
      </w:r>
      <w:proofErr w:type="spellEnd"/>
      <w:r w:rsidRPr="001F62D4">
        <w:rPr>
          <w:rStyle w:val="c3"/>
          <w:bCs/>
          <w:color w:val="000000"/>
          <w:sz w:val="28"/>
          <w:szCs w:val="28"/>
        </w:rPr>
        <w:t xml:space="preserve"> муниципальный</w:t>
      </w:r>
    </w:p>
    <w:p w:rsidR="005B2C12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F62D4">
        <w:rPr>
          <w:rStyle w:val="c3"/>
          <w:bCs/>
          <w:color w:val="000000"/>
          <w:sz w:val="28"/>
          <w:szCs w:val="28"/>
        </w:rPr>
        <w:t xml:space="preserve">                                                                    </w:t>
      </w:r>
      <w:r w:rsidR="005B2C12" w:rsidRPr="001F62D4">
        <w:rPr>
          <w:rStyle w:val="c3"/>
          <w:bCs/>
          <w:color w:val="000000"/>
          <w:sz w:val="28"/>
          <w:szCs w:val="28"/>
        </w:rPr>
        <w:t>район РТ</w:t>
      </w:r>
    </w:p>
    <w:p w:rsidR="00AF2523" w:rsidRPr="001F62D4" w:rsidRDefault="005B2C12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     </w:t>
      </w:r>
    </w:p>
    <w:p w:rsidR="00AF2523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AF2523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AF2523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AF2523" w:rsidRPr="001F62D4" w:rsidRDefault="00AF2523" w:rsidP="00AF2523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  <w:sz w:val="28"/>
          <w:szCs w:val="28"/>
        </w:rPr>
      </w:pPr>
    </w:p>
    <w:p w:rsidR="000550CF" w:rsidRPr="001F62D4" w:rsidRDefault="00414285" w:rsidP="00F2362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>2026 год</w:t>
      </w:r>
    </w:p>
    <w:p w:rsidR="00A02C27" w:rsidRPr="001F62D4" w:rsidRDefault="00A02C27" w:rsidP="00F2362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5B2C12" w:rsidRPr="001F62D4" w:rsidRDefault="000550CF" w:rsidP="00DF1CED">
      <w:pPr>
        <w:pStyle w:val="c2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lastRenderedPageBreak/>
        <w:t xml:space="preserve">                              </w:t>
      </w:r>
      <w:r w:rsidR="005B2C12" w:rsidRPr="001F62D4">
        <w:rPr>
          <w:b/>
          <w:color w:val="000000"/>
          <w:sz w:val="28"/>
          <w:szCs w:val="28"/>
        </w:rPr>
        <w:t>Структура методической разработки</w:t>
      </w:r>
    </w:p>
    <w:p w:rsidR="005B2C12" w:rsidRPr="001F62D4" w:rsidRDefault="001A6817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B2C12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записка.</w:t>
      </w:r>
    </w:p>
    <w:p w:rsidR="005B2C12" w:rsidRPr="001F62D4" w:rsidRDefault="005B2C12" w:rsidP="00DF1CED">
      <w:pPr>
        <w:pStyle w:val="a7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обоснование выбора темы методической разработки (актуальность);</w:t>
      </w:r>
    </w:p>
    <w:p w:rsidR="001A6817" w:rsidRPr="001F62D4" w:rsidRDefault="001A6817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</w:t>
      </w:r>
      <w:r w:rsidR="005B2C12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аудитория;</w:t>
      </w:r>
    </w:p>
    <w:p w:rsidR="001A6817" w:rsidRPr="001F62D4" w:rsidRDefault="005B2C12" w:rsidP="00DF1CED">
      <w:pPr>
        <w:pStyle w:val="a7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и место мероприятия в системе работы педагогического  работника;</w:t>
      </w:r>
    </w:p>
    <w:p w:rsidR="005B2C12" w:rsidRPr="001F62D4" w:rsidRDefault="005B2C12" w:rsidP="00DF1CED">
      <w:pPr>
        <w:pStyle w:val="a7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цель, задачи, планируемые результаты мероприятия;</w:t>
      </w:r>
    </w:p>
    <w:p w:rsidR="005B2C12" w:rsidRPr="001F62D4" w:rsidRDefault="005B2C12" w:rsidP="00DF1CED">
      <w:pPr>
        <w:pStyle w:val="a7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мероприятия и обоснование ее выбора;</w:t>
      </w:r>
    </w:p>
    <w:p w:rsidR="005B2C12" w:rsidRPr="001F62D4" w:rsidRDefault="005B2C12" w:rsidP="00DF1CED">
      <w:pPr>
        <w:pStyle w:val="a7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технологии, методы, приемы, используемые для достижения планируемых результатов;</w:t>
      </w:r>
    </w:p>
    <w:p w:rsidR="005B2C12" w:rsidRPr="001F62D4" w:rsidRDefault="005B2C12" w:rsidP="00DF1CED">
      <w:pPr>
        <w:pStyle w:val="a7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ресурсы, необходимые для подготовки и проведения мероприятия;</w:t>
      </w:r>
    </w:p>
    <w:p w:rsidR="005B2C12" w:rsidRPr="001F62D4" w:rsidRDefault="001A6817" w:rsidP="00DF1CED">
      <w:p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</w:t>
      </w:r>
      <w:r w:rsidR="005B2C12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5B2C12" w:rsidRPr="001F62D4" w:rsidRDefault="001A6817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</w:t>
      </w:r>
      <w:r w:rsidR="005B2C12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часть:</w:t>
      </w:r>
    </w:p>
    <w:p w:rsidR="005B2C12" w:rsidRPr="001F62D4" w:rsidRDefault="005B2C12" w:rsidP="00DF1CED">
      <w:pPr>
        <w:pStyle w:val="a7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хода проведения мероприятия;</w:t>
      </w:r>
    </w:p>
    <w:p w:rsidR="005B2C12" w:rsidRPr="001F62D4" w:rsidRDefault="005B2C12" w:rsidP="00DF1CED">
      <w:pPr>
        <w:pStyle w:val="a7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советы по организации, проведению и подведению итогов мероприятия;</w:t>
      </w:r>
    </w:p>
    <w:p w:rsidR="005B2C12" w:rsidRPr="001F62D4" w:rsidRDefault="005B2C12" w:rsidP="00DF1CED">
      <w:pPr>
        <w:pStyle w:val="a7"/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литературы;</w:t>
      </w:r>
    </w:p>
    <w:p w:rsidR="005B2C12" w:rsidRPr="001F62D4" w:rsidRDefault="001A6817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B2C12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след методической разработки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наличии)</w:t>
      </w:r>
    </w:p>
    <w:p w:rsidR="005B2C12" w:rsidRPr="001F62D4" w:rsidRDefault="005B2C12" w:rsidP="00DF1CED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62D4">
        <w:rPr>
          <w:rStyle w:val="c3"/>
          <w:b/>
          <w:bCs/>
          <w:color w:val="000000"/>
          <w:sz w:val="28"/>
          <w:szCs w:val="28"/>
        </w:rPr>
        <w:t xml:space="preserve">                                                </w:t>
      </w: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2D4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550CF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E10" w:rsidRPr="001F62D4" w:rsidRDefault="000550CF" w:rsidP="00DF1C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="00076E10" w:rsidRPr="001F62D4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076E10" w:rsidRPr="001F62D4">
        <w:rPr>
          <w:rFonts w:ascii="Times New Roman" w:hAnsi="Times New Roman" w:cs="Times New Roman"/>
          <w:sz w:val="28"/>
          <w:szCs w:val="28"/>
        </w:rPr>
        <w:t xml:space="preserve"> </w:t>
      </w:r>
      <w:r w:rsidR="00076E10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076E10" w:rsidRPr="001F62D4" w:rsidRDefault="00076E10" w:rsidP="00DF1CE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Краткое обоснование выбора темы методической разработки</w:t>
      </w:r>
    </w:p>
    <w:p w:rsidR="00076E10" w:rsidRPr="001F62D4" w:rsidRDefault="00076E10" w:rsidP="00AF252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правилам дорожного движения следует рассматривать как составную часть учебно-воспитательной работы школы. Актуальность и практическая значимость профилактики детского дорожно-транспортного травматизма обусловлена высокими статистическими показателями ДТП с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 в транспортной среде, не умеют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оценить и предвидеть развитие дорожных ситуаций, последствий нарушения правил дорожного движения.</w:t>
      </w:r>
    </w:p>
    <w:p w:rsidR="00076E10" w:rsidRPr="001F62D4" w:rsidRDefault="00076E10" w:rsidP="00AF252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 представляет собой сценарий проведения внеклассного м</w:t>
      </w:r>
      <w:r w:rsidR="007455C5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</w:t>
      </w:r>
      <w:r w:rsid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 «Как мы знаем ПДД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посвященного изучению правил дорожного движения учащимися начальной школы. Данная разработка предлагает детям поучаствовать в увлекательной игре, знакомящей с правилами и знаками дорожного движения для пешеходов и водителей. Любой ребёнок быстрее поймет и запомнит правила дорожного движения, играя, участвуя в творческой или коллективной деятельности.</w:t>
      </w:r>
    </w:p>
    <w:p w:rsidR="007455C5" w:rsidRPr="001F62D4" w:rsidRDefault="00076E10" w:rsidP="00DF1C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2.Целевая аудитория (с указанием возрастных особенностей обучающихся)</w:t>
      </w:r>
    </w:p>
    <w:p w:rsidR="00076E10" w:rsidRPr="001F62D4" w:rsidRDefault="00076E10" w:rsidP="00DF1C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рассчитан</w:t>
      </w:r>
      <w:r w:rsidR="007455C5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 аудиторию детей возрастом 8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-10 лет. Именно в этом возрасте обучающиеся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:rsidR="00076E10" w:rsidRPr="001F62D4" w:rsidRDefault="00076E10" w:rsidP="00A02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3.Роль и место мероприятия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материал позволит классным руководителям, а также педагогам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в организации и проведении мероприятий по</w:t>
      </w:r>
      <w:r w:rsidR="007455C5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 безопасного поведения на дороге учащихся начальных классов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учреждений. Данное мероприятие проводится в рамках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программы воспитания общеобразовательной программы школы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629" w:rsidRPr="001F62D4" w:rsidRDefault="00076E10" w:rsidP="005514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4.Цель, задачи и планируемые результаты мероприятия</w:t>
      </w:r>
    </w:p>
    <w:p w:rsidR="00076E10" w:rsidRPr="001F62D4" w:rsidRDefault="00076E10" w:rsidP="00F2362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у учащихся сознательного и ответственного отношения к вопросам личной безопасности и безопасности окружающих участников дорожного движения.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76E10" w:rsidRPr="001F62D4" w:rsidRDefault="00076E10" w:rsidP="00AA2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-выработка у учащихся поведенческих стереотипов, способствующих самосохранению в условиях дорожной ситуации;</w:t>
      </w:r>
    </w:p>
    <w:p w:rsidR="00076E10" w:rsidRPr="001F62D4" w:rsidRDefault="00076E10" w:rsidP="00AA2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-привитие культуры безопасного поведения на дорогах;</w:t>
      </w:r>
    </w:p>
    <w:p w:rsidR="00076E10" w:rsidRPr="001F62D4" w:rsidRDefault="00076E10" w:rsidP="00AA2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грамотных участников дорожного движения;</w:t>
      </w:r>
    </w:p>
    <w:p w:rsidR="00076E10" w:rsidRPr="001F62D4" w:rsidRDefault="00076E10" w:rsidP="00AA2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уважительного отношения к законам дороги, осознания объективной целесообразности действующих правил и требований дорожного движения.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регулировать свое поведение в соответствии с усвоенными нормами и требованиями, предъявляемыми обществом и государством к участникам дорожного движения;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ответственное отношение к собственной безопасности и безопасности других участников движения;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основных правил дорожного движения;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убеждённость в необходимости изучения курса ПДД.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(учащиеся научатся):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 переходить дорогу, улицу, соблюдая правила дорожного движения;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научаться понимать и пользоваться сигналами светофора.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пользоваться общественным транспортом;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безопасности при езде на велосипеде;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читать основные дорожные знаки;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Регулятивные:</w:t>
      </w:r>
      <w:r w:rsidRPr="001F62D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 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формулировать задание: определять его цель, планировать свои действия для реализации задач, прогнозировать результаты, осмысленно выбирать способы и приёмы действий, корректировать работу по ходу выполнения;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оценивать результаты собственной деятельности, объяснять по каким критериям проводилась оценка;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воспринимать аргументированную критику ошибок и учитывать её в работе над ошибками;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планировать собственную деятельность, связанную с бытовыми жизненными ситуациями: маршрут движения, время, и др.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</w:t>
      </w:r>
      <w:proofErr w:type="gramEnd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сопоставлять и отбирать информацию, полученную из различных источников;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анализировать, сравнивать явления, факты; устанавливать закономерности и использовать их при выполнении заданий;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устанавливать причинно-следственные связи, строить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логические рассуждения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проводить аналогии;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самостоятельно делать выводы, перерабатывать информацию, преобразовывать её, представлять информацию на основе схем, моделей, таблиц, сообщений.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Коммуникативные: 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в повседневной жизни нормы речевого этикета и правила устного общения;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формулировать собственное мнение и позицию; задавать вопросы, уточняя непонятое в высказывании собеседника; отстаивать свою точку зрения, соблюдая правила речевого этикета; аргументировать свою точку зрения с помощью фактов и дополнительных сведений;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 Форма проведения мероприятия и обоснование ее выбора</w:t>
      </w:r>
    </w:p>
    <w:p w:rsidR="00076E10" w:rsidRPr="001F62D4" w:rsidRDefault="00076E10" w:rsidP="00AA23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занятия: игра-соревнование.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совмещает в себе игровые моменты с конкурсными заданиями, викторинами, что создает условия для взаимодействия и взаимопонимания детей; способствует формированию навыка ориентироваться в пространстве,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892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1.6.Педагогические технологии, методы, приемы, используемые для достижения результатов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технологии: игровая технология, 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личностно-ориентированные технологии;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словесный; наглядный, практический;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Приёмы: игра, коллективная работа.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1.7. Ресурсы, необходимые для подготовки и проведения мероприятия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Кадровые: классный руководитель, советник директора, инспектор ГИБДД, родители.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Материально-технические: классная комната; ноутбук, колонки; подборка музыкального сопровождения; разрезной наглядный материал (дорожные знаки);  сигналы светофора; воздушные шары 3-х цветов (красный, желтый, зеленый); грамоты,  названия видов дорожных знаков, сигнальные карточки.</w:t>
      </w:r>
      <w:proofErr w:type="gramEnd"/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Методические: справочная и методическая литература по правилам дорожного движения в последней редакции, газета «Добрая дорога детства», сайты по ПДД.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1.8. Рекомендации по использованию методической разработки в практике работы педагогического работника, популяризирующего ПДД.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Проведенная  работа по обучению детей ПДД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решения.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 работы подтверждается тем, что за все годы кропотливой работы по обучению детей правилам дорожного движения не было ни одного дорожно-транспортного происшествия, причиной которого было бы нарушение правил движения нашими воспитанниками.                Показателями эффективности нашей работы являются: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детьми правил безопасного поведения на улицах и на дорогах (в соответствии с возрастом детей);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ориентироваться в дорожных ситуациях.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педагогу, которому доверено воспитание наших детей необходимо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современным научно – педагогическими знаниями, основанными на практическом опыте и рекомендациях работников ГИБДД. Только тогда число 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транспортных происшествий с участием детей значительно уменьшится.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2.1 </w:t>
      </w:r>
      <w:r w:rsidR="00076E10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Описание хода проведения </w:t>
      </w: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5C5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23629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мы знаем ПДД</w:t>
      </w:r>
      <w:r w:rsidR="007455C5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455C5" w:rsidRPr="001F62D4" w:rsidRDefault="007455C5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7455C5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076E10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</w:t>
      </w:r>
      <w:r w:rsidR="00F23629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песня  «Этот мир состоит из пешеходов</w:t>
      </w: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дорогие ребята! Я рада приветствовать в</w:t>
      </w:r>
      <w:r w:rsidR="007455C5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на игре «</w:t>
      </w:r>
      <w:r w:rsidR="00F23629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23629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мы знаем ПДД</w:t>
      </w:r>
      <w:r w:rsidR="00F23629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сегодняшней игре принимают участие 2 команды. Давайте поприветствуем  друг друга. (Идёт представление команд – название, девиз, капитан команды).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Прекрасно! Команды готовы показать хорошие результаты в знаниях правил дорожного движения.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проверить, насколько действительно ребята находятся в прекрасной форме и хорошем расположении  духа, я предлагаю игру на самую внимательную и  дружную команду </w:t>
      </w:r>
      <w:r w:rsidRPr="001F62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«Это я, это я, это все мои друзья!».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буду зачитывать вопросы и если вы согласны с утверждением, то громко и дружно кричите фразу «Это я, это я, это все мои друзья!», если не согласны – молчите. Итак, начали!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ватагою весёлой каждый день шагает в школу?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вперёд всегда идёт, широко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разинув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рот?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машины пропускает, ПДД все соблюдает?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шагает без разбора на сигналы светофора?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всегда в трамвае тесном уступает старшим место?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Кто,  держась одной рукой, лихо мчит по мостовой?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Кто дорогу перейдёт  только там, где переход?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пинает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 весёлый на дороге  перед школой?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Кто, играя во дворе, объясняет детворе «Помни правила движенья, как таблицу умноженья»?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«Разбился знак дорожный»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 нужен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 пути: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дорогу перейти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расскажет, что и как,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Звать его …(дорожный знак).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 задании «Разбился знак дорожный» вам нужно за 1 минуту сложить дорожный знак, назвать и его, и группу, к  которой он относится.</w:t>
      </w:r>
    </w:p>
    <w:p w:rsidR="00076E10" w:rsidRPr="001F62D4" w:rsidRDefault="00F2362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gramStart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Даны</w:t>
      </w:r>
      <w:proofErr w:type="gramEnd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</w:t>
      </w:r>
      <w:r w:rsidR="00076E10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разрезанных знака.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«Верите ли Вы?»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Каждая команда получает  сигнальные карточки: одна соответствует ответу «верим», а другая «не верим». Вопросы  составляются  по формуле «Верите ли  вы, что …?» и адресуются  обеим  командам одновременно. После поднятия сигнальных карточек  ведущий сообщает  правильный ответ, совпадение  с которым даёт  возможность  получить балл.</w:t>
      </w:r>
    </w:p>
    <w:p w:rsidR="00076E10" w:rsidRPr="001F62D4" w:rsidRDefault="00AA23CB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6E10" w:rsidRPr="001F62D4">
        <w:rPr>
          <w:rFonts w:ascii="Times New Roman" w:hAnsi="Times New Roman" w:cs="Times New Roman"/>
          <w:sz w:val="28"/>
          <w:szCs w:val="28"/>
          <w:lang w:eastAsia="ru-RU"/>
        </w:rPr>
        <w:t>Вопросы.</w:t>
      </w:r>
    </w:p>
    <w:p w:rsidR="00076E10" w:rsidRPr="001F62D4" w:rsidRDefault="00AA23CB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6E10"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Верите ли вы, что автомобиль может моментально остановиться, когда </w:t>
      </w:r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076E10" w:rsidRPr="001F62D4">
        <w:rPr>
          <w:rFonts w:ascii="Times New Roman" w:hAnsi="Times New Roman" w:cs="Times New Roman"/>
          <w:sz w:val="28"/>
          <w:szCs w:val="28"/>
          <w:lang w:eastAsia="ru-RU"/>
        </w:rPr>
        <w:t>водитель нажмёт на тормоза? (Нет)</w:t>
      </w:r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76E10" w:rsidRPr="001F62D4" w:rsidRDefault="00076E10" w:rsidP="00842F2F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  автобус нужно обходить сзади? (Нет, нужно дождаться, когда он уедет, и переходить дорогу  на зелёный сигнал светофора по пешеходному переходу.)</w:t>
      </w:r>
    </w:p>
    <w:p w:rsidR="00076E10" w:rsidRPr="001F62D4" w:rsidRDefault="00076E10" w:rsidP="00842F2F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 первый велосипед был изобретён в России? (Да)</w:t>
      </w:r>
    </w:p>
    <w:p w:rsidR="00076E10" w:rsidRPr="001F62D4" w:rsidRDefault="00076E10" w:rsidP="00842F2F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 жёлтый сигнал светофора запрещает движение,  как водителям, так и пешеходам? (Да)</w:t>
      </w:r>
    </w:p>
    <w:p w:rsidR="00F23629" w:rsidRPr="001F62D4" w:rsidRDefault="00076E10" w:rsidP="00F23629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Верите ли вы, что дорожный знак «Дети» даёт какое-либо преимущество  перед идущим  транспортом? (Нет)</w:t>
      </w:r>
    </w:p>
    <w:p w:rsidR="00076E10" w:rsidRPr="001F62D4" w:rsidRDefault="007455C5" w:rsidP="00F23629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Даны 2</w:t>
      </w:r>
      <w:r w:rsidR="00076E10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пары сигнальных карточек.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 «Знатоки ПДД»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этом  задании  я проверю, насколько прилежными знатоками  ПДД вы являетесь, хорошо ли  знаете дорожные знаки. Я называю  знак, первый  участник команды добегает  до</w:t>
      </w:r>
      <w:r w:rsidR="00892A14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финиша, выбирает именно  этот 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 и возвращается  с ним к своей команде.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Знаки: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пешеходный переход; дети; круговое движение; главная дорога; больница; пункт питания и др.</w:t>
      </w:r>
    </w:p>
    <w:p w:rsidR="00076E10" w:rsidRPr="001F62D4" w:rsidRDefault="00DF1CED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gramStart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Даны</w:t>
      </w:r>
      <w:proofErr w:type="gramEnd"/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2</w:t>
      </w:r>
      <w:r w:rsidR="00076E10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набора дорожных знаков.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 «Театр – экспромт»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нашем театре вы все будете актёрами и сыграете каждый свою роль. Я раздам вам карточки с названиями животных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предметов, людей – каждому свою. Вы должны изобразить каждый  своего героя  только  тогда, когда речь будет именно о нём. Итак, начинаем.</w:t>
      </w:r>
    </w:p>
    <w:p w:rsidR="00076E10" w:rsidRPr="001F62D4" w:rsidRDefault="00892A14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76E10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текстов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6E10" w:rsidRPr="001F62D4" w:rsidRDefault="00892A14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076E10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1.На дороге.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Наступила ночь. На небе взошла полная  луна и стала светить во все стороны. Звёзды  закружились в хороводе. На дороге  появился «Мерседес», несущийся на огромной скорости. Водитель не заметил  лежащее на дороге бревно.  «Мерседес» врезался в него и  улетел в кювет. Искры  посыпались из глаз водителя. Он сошёл с дороги, задумался и сел на пенёк. Пенёк затрещал. Впереди  тоскливо  залаяла  собака.  « Значит неподалёку люди», - почесал в затылке водитель, тяжело вздохнул и поплёлся за  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подмогой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Кто виноват?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 ясный день. Солнце весело светило. Саша возвращался на автобусе из школы домой. Он вышел из автобуса и, чтобы было 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стал обходить автобус спереди. Вдруг перед ним  появился рычащий  грузовик. Саша испуганно  вскрикнул, заскрипели тормоза. На мотоцикле подъехал инспектор ГИБДД. Посмотрел на мальчика  и  с облегчением  вздохнул. На  этот  раз  всё  обошлось  благополучно. Со всех сторон бежали люди.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 «Весёлый светофор»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Каждая  команда  должна  сделать светофор. Для  этого  вам  предоставляется  три воздушных шара  и нитки.  На расстоянии 3 метров  друг от друга, </w:t>
      </w:r>
      <w:r w:rsidR="00F23629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 внимание, находятся  2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помощника, каждый из них  будет  выполнять  роль  </w:t>
      </w: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стойки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которую  вы привяжете  все три шара. Итак, по сигналу, приготовились, начали.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музыка, команды выполняют задание.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</w:t>
      </w:r>
      <w:r w:rsidR="00DF1CED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ны 6</w:t>
      </w: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воздушных шаров и нитки.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 « Тяжеловесы»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вами висят конверты с вопросами  разного цвета: зелёный – 5 баллов, жёлтый – 4 балла, красный – 3 балла. От каждой  команды выходят по 3 человека и по очереди  тянут вопросы. Команда, набравшая наибольшее количество баллов, становится победителями.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зелёного конверта – 5 баллов.</w:t>
      </w:r>
    </w:p>
    <w:p w:rsidR="00076E10" w:rsidRPr="001F62D4" w:rsidRDefault="00076E10" w:rsidP="00AA23C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безопасно переходить дорогу, выйдя из автобуса?  (Нужно идти на пешеходный переход, а если  его нет, то  дождаться, когда автобус отойдёт  от  остановки  на достаточное  расстояние, и  перейти  дорогу.)</w:t>
      </w:r>
    </w:p>
    <w:p w:rsidR="00076E10" w:rsidRPr="001F62D4" w:rsidRDefault="00076E10" w:rsidP="00AA23CB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возрасте  разрешается выезжать на  велосипеде на дороги общего пользования?  (С 14 лет)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Вопросы  жёлтого конверта -4 балла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должны назвать  дорожный знак: «Пешеходный переход», «Движение запрещено», «Дорожные работы» и т.д.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красного конверта – 3 балла.</w:t>
      </w:r>
    </w:p>
    <w:p w:rsidR="00AA23CB" w:rsidRPr="001F62D4" w:rsidRDefault="00076E10" w:rsidP="00AA23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Загадки.</w:t>
      </w:r>
    </w:p>
    <w:p w:rsidR="00076E10" w:rsidRPr="001F62D4" w:rsidRDefault="00AA23CB" w:rsidP="00AA23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машины есть,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телеги есть,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велосипеда есть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поезда не счесть.  (Колёса)</w:t>
      </w:r>
    </w:p>
    <w:p w:rsidR="00AA23CB" w:rsidRPr="001F62D4" w:rsidRDefault="00AA23CB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AA23CB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076E10" w:rsidRPr="001F62D4">
        <w:rPr>
          <w:rFonts w:ascii="Times New Roman" w:hAnsi="Times New Roman" w:cs="Times New Roman"/>
          <w:sz w:val="28"/>
          <w:szCs w:val="28"/>
          <w:lang w:eastAsia="ru-RU"/>
        </w:rPr>
        <w:t>Этот конь не ест овса,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Вместо ног два колеса,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Сядь верхом и мчись на нём,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Только лучше правь рулём.  (Велосипед)</w:t>
      </w:r>
    </w:p>
    <w:p w:rsidR="00AA23CB" w:rsidRPr="001F62D4" w:rsidRDefault="00AA23CB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76E10" w:rsidRPr="001F62D4" w:rsidRDefault="00AA23CB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076E10" w:rsidRPr="001F62D4">
        <w:rPr>
          <w:rFonts w:ascii="Times New Roman" w:hAnsi="Times New Roman" w:cs="Times New Roman"/>
          <w:sz w:val="28"/>
          <w:szCs w:val="28"/>
          <w:lang w:eastAsia="ru-RU"/>
        </w:rPr>
        <w:t>Я глазищами моргаю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Неустанно день и ночь.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Я машинам помогаю</w:t>
      </w:r>
    </w:p>
    <w:p w:rsidR="00076E10" w:rsidRPr="001F62D4" w:rsidRDefault="00076E10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И тебе готов помочь.  (Светофор)</w:t>
      </w:r>
    </w:p>
    <w:p w:rsidR="00DF1CED" w:rsidRPr="001F62D4" w:rsidRDefault="00DF1CED" w:rsidP="00842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4C9" w:rsidRPr="001F62D4" w:rsidRDefault="005514C9" w:rsidP="00DF1CE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7</w:t>
      </w:r>
    </w:p>
    <w:p w:rsidR="00DF1CED" w:rsidRPr="001F62D4" w:rsidRDefault="00DF1CED" w:rsidP="00DF1CED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«Доскажи словечко» (закончи стихотворения)</w:t>
      </w:r>
    </w:p>
    <w:p w:rsidR="00DF1CED" w:rsidRPr="001F62D4" w:rsidRDefault="00DF1CED" w:rsidP="00DF1C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стихотворение, вы должны закончить фразы. Делать это команды будут по очереди.</w:t>
      </w:r>
    </w:p>
    <w:p w:rsidR="00842F2F" w:rsidRPr="001F62D4" w:rsidRDefault="00DF1CED" w:rsidP="00842F2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Бурлит в движенье мостовая: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Бегут авто, спешат трамваи.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будьте правилу верн</w:t>
      </w:r>
      <w:proofErr w:type="gramStart"/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Держитесь … (правой стороны). </w:t>
      </w:r>
    </w:p>
    <w:p w:rsidR="00842F2F" w:rsidRPr="001F62D4" w:rsidRDefault="00DF1CED" w:rsidP="00842F2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br/>
        <w:t>У любого перекрестка </w:t>
      </w:r>
      <w:r w:rsidRPr="001F62D4">
        <w:rPr>
          <w:rFonts w:ascii="Times New Roman" w:hAnsi="Times New Roman" w:cs="Times New Roman"/>
          <w:sz w:val="28"/>
          <w:szCs w:val="28"/>
          <w:lang w:eastAsia="ru-RU"/>
        </w:rPr>
        <w:br/>
        <w:t>Вас встречает…(светофор) </w:t>
      </w:r>
      <w:r w:rsidRPr="001F62D4">
        <w:rPr>
          <w:rFonts w:ascii="Times New Roman" w:hAnsi="Times New Roman" w:cs="Times New Roman"/>
          <w:sz w:val="28"/>
          <w:szCs w:val="28"/>
          <w:lang w:eastAsia="ru-RU"/>
        </w:rPr>
        <w:br/>
        <w:t>И заводит очень просто</w:t>
      </w:r>
      <w:proofErr w:type="gramStart"/>
      <w:r w:rsidRPr="001F62D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F62D4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пешеходом разговор.</w:t>
      </w:r>
    </w:p>
    <w:p w:rsidR="00DF1CED" w:rsidRPr="001F62D4" w:rsidRDefault="00DF1CED" w:rsidP="00DF1C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зеленый –…</w:t>
      </w:r>
      <w:proofErr w:type="gramStart"/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проходи),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Желтый – лучше …(подожди).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свет зажегся красный,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двигаться…(опасно).</w:t>
      </w:r>
    </w:p>
    <w:p w:rsidR="00F23629" w:rsidRPr="001F62D4" w:rsidRDefault="00F23629" w:rsidP="00F2362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такого рода –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страже пешехода.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Переходим дружно вместе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дорогу в этом месте. </w:t>
      </w: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(Пешеходный переход)</w:t>
      </w:r>
    </w:p>
    <w:p w:rsidR="00DF1CED" w:rsidRPr="001F62D4" w:rsidRDefault="005514C9" w:rsidP="00DF1C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Задание 8  </w:t>
      </w:r>
      <w:r w:rsidR="00DF1CED" w:rsidRPr="001F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«Эта непростая задачка»</w:t>
      </w:r>
    </w:p>
    <w:p w:rsidR="00DF1CED" w:rsidRPr="001F62D4" w:rsidRDefault="00DF1CED" w:rsidP="00DF1C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-Я буду читать истории, а вы найдите ошибки, которые допустили герои</w:t>
      </w:r>
    </w:p>
    <w:p w:rsidR="00DF1CED" w:rsidRPr="001F62D4" w:rsidRDefault="00DF1CED" w:rsidP="00DF1CE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Вини – пуху исполнилось 9 лет. На день рождения ему подарили велосипед. Вини обрадовался, сел на него и покатил. Он объехал 3 раза вокруг своего домика, проехал по двору 5 раз и выехал на дорогу, направляясь к дому Пятачка. Все правильно сделал Вини – Пух?</w:t>
      </w:r>
    </w:p>
    <w:p w:rsidR="00DF1CED" w:rsidRPr="001F62D4" w:rsidRDefault="00DF1CED" w:rsidP="00AA23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Незнайка опаздывал на поезд. Красная Шапочка торопилась в аптеку, у нее заболела бабушка. Они увидели мальчика, который катался на велосипеде и стали просить его подвезти. Кого подвез мальчик? (никого нельзя катать на велосипеде)</w:t>
      </w:r>
      <w:proofErr w:type="gramStart"/>
      <w:r w:rsidRPr="001F6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04974" w:rsidRPr="001F62D4" w:rsidRDefault="005514C9" w:rsidP="00604974">
      <w:pPr>
        <w:pStyle w:val="aa"/>
        <w:spacing w:before="0" w:beforeAutospacing="0" w:after="0" w:afterAutospacing="0"/>
        <w:rPr>
          <w:sz w:val="28"/>
          <w:szCs w:val="28"/>
        </w:rPr>
      </w:pPr>
      <w:r w:rsidRPr="001F62D4">
        <w:rPr>
          <w:b/>
          <w:sz w:val="28"/>
          <w:szCs w:val="28"/>
        </w:rPr>
        <w:t>Задание 9</w:t>
      </w:r>
      <w:r w:rsidRPr="001F62D4">
        <w:rPr>
          <w:sz w:val="28"/>
          <w:szCs w:val="28"/>
        </w:rPr>
        <w:t xml:space="preserve"> </w:t>
      </w:r>
      <w:r w:rsidR="00604974" w:rsidRPr="001F62D4">
        <w:rPr>
          <w:b/>
          <w:bCs/>
          <w:sz w:val="28"/>
          <w:szCs w:val="28"/>
        </w:rPr>
        <w:t>«Скорая помощь».</w:t>
      </w:r>
    </w:p>
    <w:p w:rsidR="00604974" w:rsidRPr="001F62D4" w:rsidRDefault="00604974" w:rsidP="00604974">
      <w:pPr>
        <w:pStyle w:val="aa"/>
        <w:spacing w:before="0" w:beforeAutospacing="0" w:after="240" w:afterAutospacing="0"/>
        <w:rPr>
          <w:sz w:val="28"/>
          <w:szCs w:val="28"/>
        </w:rPr>
      </w:pPr>
      <w:r w:rsidRPr="001F62D4">
        <w:rPr>
          <w:sz w:val="28"/>
          <w:szCs w:val="28"/>
        </w:rPr>
        <w:t xml:space="preserve">Командам предстоит ответить на вопросы теста из области медицины. Та команда, которая </w:t>
      </w:r>
      <w:proofErr w:type="gramStart"/>
      <w:r w:rsidRPr="001F62D4">
        <w:rPr>
          <w:sz w:val="28"/>
          <w:szCs w:val="28"/>
        </w:rPr>
        <w:t>ответит правильно на наибольшее количество вопросов получит</w:t>
      </w:r>
      <w:proofErr w:type="gramEnd"/>
      <w:r w:rsidRPr="001F62D4">
        <w:rPr>
          <w:sz w:val="28"/>
          <w:szCs w:val="28"/>
        </w:rPr>
        <w:t xml:space="preserve"> наибольшее количество баллов. За каждый правильный ответ 1 балл. </w:t>
      </w:r>
      <w:r w:rsidRPr="001F62D4">
        <w:rPr>
          <w:sz w:val="28"/>
          <w:szCs w:val="28"/>
        </w:rPr>
        <w:br/>
      </w:r>
      <w:r w:rsidRPr="001F62D4">
        <w:rPr>
          <w:b/>
          <w:bCs/>
          <w:sz w:val="28"/>
          <w:szCs w:val="28"/>
        </w:rPr>
        <w:t>Вопросы.</w:t>
      </w:r>
      <w:r w:rsidRPr="001F62D4">
        <w:rPr>
          <w:b/>
          <w:bCs/>
          <w:sz w:val="28"/>
          <w:szCs w:val="28"/>
        </w:rPr>
        <w:br/>
        <w:t>№ 1. </w:t>
      </w:r>
      <w:r w:rsidRPr="001F62D4">
        <w:rPr>
          <w:b/>
          <w:bCs/>
          <w:sz w:val="28"/>
          <w:szCs w:val="28"/>
        </w:rPr>
        <w:br/>
      </w:r>
      <w:r w:rsidRPr="001F62D4">
        <w:rPr>
          <w:sz w:val="28"/>
          <w:szCs w:val="28"/>
        </w:rPr>
        <w:t>Какое лекарственное средство можно использовать в качестве дезинфицирующего средства при капиллярном кровотечении? </w:t>
      </w:r>
      <w:r w:rsidRPr="001F62D4">
        <w:rPr>
          <w:sz w:val="28"/>
          <w:szCs w:val="28"/>
        </w:rPr>
        <w:br/>
        <w:t>1. Подорожник, берёзовый лист. </w:t>
      </w:r>
      <w:r w:rsidRPr="001F62D4">
        <w:rPr>
          <w:sz w:val="28"/>
          <w:szCs w:val="28"/>
        </w:rPr>
        <w:br/>
        <w:t>2. Корень валерианы, цветы ландыша.</w:t>
      </w:r>
      <w:r w:rsidRPr="001F62D4">
        <w:rPr>
          <w:sz w:val="28"/>
          <w:szCs w:val="28"/>
        </w:rPr>
        <w:br/>
        <w:t>3. Листья мать-и-мачехи. </w:t>
      </w:r>
      <w:r w:rsidRPr="001F62D4">
        <w:rPr>
          <w:sz w:val="28"/>
          <w:szCs w:val="28"/>
        </w:rPr>
        <w:br/>
        <w:t>Ответ № 1. </w:t>
      </w:r>
    </w:p>
    <w:p w:rsidR="00DF1CED" w:rsidRPr="001F62D4" w:rsidRDefault="00604974" w:rsidP="00A02C27">
      <w:pPr>
        <w:pStyle w:val="aa"/>
        <w:spacing w:before="0" w:beforeAutospacing="0" w:after="240" w:afterAutospacing="0"/>
        <w:rPr>
          <w:sz w:val="28"/>
          <w:szCs w:val="28"/>
        </w:rPr>
      </w:pPr>
      <w:r w:rsidRPr="001F62D4">
        <w:rPr>
          <w:b/>
          <w:sz w:val="28"/>
          <w:szCs w:val="28"/>
        </w:rPr>
        <w:t>№ 2.</w:t>
      </w:r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Какое средство для автомобильной аптечки можно применить для уменьшения боли при переломе? </w:t>
      </w:r>
      <w:r w:rsidRPr="001F62D4">
        <w:rPr>
          <w:sz w:val="28"/>
          <w:szCs w:val="28"/>
        </w:rPr>
        <w:br/>
        <w:t>1. Валидол. </w:t>
      </w:r>
      <w:r w:rsidRPr="001F62D4">
        <w:rPr>
          <w:sz w:val="28"/>
          <w:szCs w:val="28"/>
        </w:rPr>
        <w:br/>
        <w:t>2. Анальгин и охлаждающий пакет-контейнер. </w:t>
      </w:r>
      <w:r w:rsidRPr="001F62D4">
        <w:rPr>
          <w:sz w:val="28"/>
          <w:szCs w:val="28"/>
        </w:rPr>
        <w:br/>
        <w:t xml:space="preserve">3. </w:t>
      </w:r>
      <w:proofErr w:type="spellStart"/>
      <w:r w:rsidRPr="001F62D4">
        <w:rPr>
          <w:sz w:val="28"/>
          <w:szCs w:val="28"/>
        </w:rPr>
        <w:t>Энтеродез</w:t>
      </w:r>
      <w:proofErr w:type="spellEnd"/>
      <w:r w:rsidRPr="001F62D4">
        <w:rPr>
          <w:sz w:val="28"/>
          <w:szCs w:val="28"/>
        </w:rPr>
        <w:t>. </w:t>
      </w:r>
      <w:r w:rsidRPr="001F62D4">
        <w:rPr>
          <w:sz w:val="28"/>
          <w:szCs w:val="28"/>
        </w:rPr>
        <w:br/>
        <w:t>Ответ № 2. </w:t>
      </w:r>
      <w:r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>№ 3.</w:t>
      </w:r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Для чего нужен валидол в автомобильной аптечке? </w:t>
      </w:r>
      <w:r w:rsidRPr="001F62D4">
        <w:rPr>
          <w:sz w:val="28"/>
          <w:szCs w:val="28"/>
        </w:rPr>
        <w:br/>
        <w:t>1. Для приёма при высокой температуре тела. </w:t>
      </w:r>
      <w:r w:rsidRPr="001F62D4">
        <w:rPr>
          <w:sz w:val="28"/>
          <w:szCs w:val="28"/>
        </w:rPr>
        <w:br/>
        <w:t>2. Для приёма при болях в области перелома. </w:t>
      </w:r>
      <w:r w:rsidRPr="001F62D4">
        <w:rPr>
          <w:sz w:val="28"/>
          <w:szCs w:val="28"/>
        </w:rPr>
        <w:br/>
        <w:t>3. Для приёма при болях в области сердца. </w:t>
      </w:r>
      <w:r w:rsidRPr="001F62D4">
        <w:rPr>
          <w:sz w:val="28"/>
          <w:szCs w:val="28"/>
        </w:rPr>
        <w:br/>
        <w:t>Ответ № 3. </w:t>
      </w:r>
      <w:r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>№ 4.</w:t>
      </w:r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Как оказать помощь пострадавшему при болях в области сердце? </w:t>
      </w:r>
      <w:r w:rsidRPr="001F62D4">
        <w:rPr>
          <w:sz w:val="28"/>
          <w:szCs w:val="28"/>
        </w:rPr>
        <w:br/>
        <w:t>1. Дать принять одну таблетку анальгина или аспирина. </w:t>
      </w:r>
      <w:r w:rsidRPr="001F62D4">
        <w:rPr>
          <w:sz w:val="28"/>
          <w:szCs w:val="28"/>
        </w:rPr>
        <w:br/>
        <w:t>2. Дать понюхать нашатырный спирт. </w:t>
      </w:r>
      <w:r w:rsidRPr="001F62D4">
        <w:rPr>
          <w:sz w:val="28"/>
          <w:szCs w:val="28"/>
        </w:rPr>
        <w:br/>
        <w:t xml:space="preserve">3. Дать принять под язык таблетку валидола или нитроглицерина, дать внутрь 15 капель </w:t>
      </w:r>
      <w:proofErr w:type="spellStart"/>
      <w:r w:rsidRPr="001F62D4">
        <w:rPr>
          <w:sz w:val="28"/>
          <w:szCs w:val="28"/>
        </w:rPr>
        <w:t>корвалола</w:t>
      </w:r>
      <w:proofErr w:type="spellEnd"/>
      <w:r w:rsidRPr="001F62D4">
        <w:rPr>
          <w:sz w:val="28"/>
          <w:szCs w:val="28"/>
        </w:rPr>
        <w:t xml:space="preserve"> в 50 мл</w:t>
      </w:r>
      <w:proofErr w:type="gramStart"/>
      <w:r w:rsidRPr="001F62D4">
        <w:rPr>
          <w:sz w:val="28"/>
          <w:szCs w:val="28"/>
        </w:rPr>
        <w:t>.</w:t>
      </w:r>
      <w:proofErr w:type="gramEnd"/>
      <w:r w:rsidRPr="001F62D4">
        <w:rPr>
          <w:sz w:val="28"/>
          <w:szCs w:val="28"/>
        </w:rPr>
        <w:t xml:space="preserve"> </w:t>
      </w:r>
      <w:proofErr w:type="gramStart"/>
      <w:r w:rsidRPr="001F62D4">
        <w:rPr>
          <w:sz w:val="28"/>
          <w:szCs w:val="28"/>
        </w:rPr>
        <w:t>в</w:t>
      </w:r>
      <w:proofErr w:type="gramEnd"/>
      <w:r w:rsidRPr="001F62D4">
        <w:rPr>
          <w:sz w:val="28"/>
          <w:szCs w:val="28"/>
        </w:rPr>
        <w:t>оды. </w:t>
      </w:r>
      <w:r w:rsidRPr="001F62D4">
        <w:rPr>
          <w:sz w:val="28"/>
          <w:szCs w:val="28"/>
        </w:rPr>
        <w:br/>
      </w:r>
      <w:r w:rsidRPr="001F62D4">
        <w:rPr>
          <w:sz w:val="28"/>
          <w:szCs w:val="28"/>
        </w:rPr>
        <w:lastRenderedPageBreak/>
        <w:t>Ответ № 3. </w:t>
      </w:r>
      <w:r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>№ 5.</w:t>
      </w:r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Для чего в автомобильной аптечке предназначен 10% водный раствор аммиака (нашатырный спирт). </w:t>
      </w:r>
      <w:r w:rsidRPr="001F62D4">
        <w:rPr>
          <w:sz w:val="28"/>
          <w:szCs w:val="28"/>
        </w:rPr>
        <w:br/>
        <w:t>1. Для обработки ран. </w:t>
      </w:r>
      <w:r w:rsidRPr="001F62D4">
        <w:rPr>
          <w:sz w:val="28"/>
          <w:szCs w:val="28"/>
        </w:rPr>
        <w:br/>
        <w:t>2. Для наложения согревающего компресса. </w:t>
      </w:r>
      <w:r w:rsidRPr="001F62D4">
        <w:rPr>
          <w:sz w:val="28"/>
          <w:szCs w:val="28"/>
        </w:rPr>
        <w:br/>
        <w:t xml:space="preserve">3. Для вдыхания при </w:t>
      </w:r>
      <w:r w:rsidR="00A02C27" w:rsidRPr="001F62D4">
        <w:rPr>
          <w:sz w:val="28"/>
          <w:szCs w:val="28"/>
        </w:rPr>
        <w:t>обмороке и угаре. </w:t>
      </w:r>
      <w:r w:rsidR="00A02C27" w:rsidRPr="001F62D4">
        <w:rPr>
          <w:sz w:val="28"/>
          <w:szCs w:val="28"/>
        </w:rPr>
        <w:br/>
        <w:t>Ответ № 3. </w:t>
      </w:r>
      <w:r w:rsidR="00A02C27"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>№ 6.</w:t>
      </w:r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Где нужно определять пульс, если пострадавший без сознания? </w:t>
      </w:r>
      <w:r w:rsidRPr="001F62D4">
        <w:rPr>
          <w:sz w:val="28"/>
          <w:szCs w:val="28"/>
        </w:rPr>
        <w:br/>
        <w:t>1. На лучевой артерии </w:t>
      </w:r>
      <w:r w:rsidRPr="001F62D4">
        <w:rPr>
          <w:sz w:val="28"/>
          <w:szCs w:val="28"/>
        </w:rPr>
        <w:br/>
        <w:t>2. На бедренной артерии. </w:t>
      </w:r>
      <w:r w:rsidRPr="001F62D4">
        <w:rPr>
          <w:sz w:val="28"/>
          <w:szCs w:val="28"/>
        </w:rPr>
        <w:br/>
        <w:t>3. На сонной артерии. </w:t>
      </w:r>
      <w:r w:rsidRPr="001F62D4">
        <w:rPr>
          <w:sz w:val="28"/>
          <w:szCs w:val="28"/>
        </w:rPr>
        <w:br/>
        <w:t>Ответ № 3</w:t>
      </w:r>
      <w:r w:rsidR="00A02C27" w:rsidRPr="001F62D4">
        <w:rPr>
          <w:sz w:val="28"/>
          <w:szCs w:val="28"/>
        </w:rPr>
        <w:t>. </w:t>
      </w:r>
      <w:r w:rsidR="00A02C27"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 xml:space="preserve">№ </w:t>
      </w:r>
      <w:proofErr w:type="gramStart"/>
      <w:r w:rsidRPr="001F62D4">
        <w:rPr>
          <w:b/>
          <w:sz w:val="28"/>
          <w:szCs w:val="28"/>
        </w:rPr>
        <w:t>7</w:t>
      </w:r>
      <w:proofErr w:type="gramEnd"/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Что следует сделать при оказании помощи при обмороке? </w:t>
      </w:r>
      <w:r w:rsidRPr="001F62D4">
        <w:rPr>
          <w:sz w:val="28"/>
          <w:szCs w:val="28"/>
        </w:rPr>
        <w:br/>
        <w:t>1. Усадить пострадавшего. </w:t>
      </w:r>
      <w:r w:rsidRPr="001F62D4">
        <w:rPr>
          <w:sz w:val="28"/>
          <w:szCs w:val="28"/>
        </w:rPr>
        <w:br/>
        <w:t>2. Уложить и приподнять голову. </w:t>
      </w:r>
      <w:r w:rsidRPr="001F62D4">
        <w:rPr>
          <w:sz w:val="28"/>
          <w:szCs w:val="28"/>
        </w:rPr>
        <w:br/>
        <w:t>3. Уложить и</w:t>
      </w:r>
      <w:r w:rsidR="00A02C27" w:rsidRPr="001F62D4">
        <w:rPr>
          <w:sz w:val="28"/>
          <w:szCs w:val="28"/>
        </w:rPr>
        <w:t xml:space="preserve"> приподнять ноги. </w:t>
      </w:r>
      <w:r w:rsidR="00A02C27" w:rsidRPr="001F62D4">
        <w:rPr>
          <w:sz w:val="28"/>
          <w:szCs w:val="28"/>
        </w:rPr>
        <w:br/>
        <w:t>Ответ № 3. </w:t>
      </w:r>
      <w:r w:rsidR="00A02C27" w:rsidRPr="001F62D4">
        <w:rPr>
          <w:sz w:val="28"/>
          <w:szCs w:val="28"/>
        </w:rPr>
        <w:br/>
      </w:r>
      <w:r w:rsidRPr="001F62D4">
        <w:rPr>
          <w:b/>
          <w:sz w:val="28"/>
          <w:szCs w:val="28"/>
        </w:rPr>
        <w:t>№ 8</w:t>
      </w:r>
      <w:proofErr w:type="gramStart"/>
      <w:r w:rsidRPr="001F62D4">
        <w:rPr>
          <w:sz w:val="28"/>
          <w:szCs w:val="28"/>
        </w:rPr>
        <w:t> </w:t>
      </w:r>
      <w:r w:rsidRPr="001F62D4">
        <w:rPr>
          <w:sz w:val="28"/>
          <w:szCs w:val="28"/>
        </w:rPr>
        <w:br/>
        <w:t>К</w:t>
      </w:r>
      <w:proofErr w:type="gramEnd"/>
      <w:r w:rsidRPr="001F62D4">
        <w:rPr>
          <w:sz w:val="28"/>
          <w:szCs w:val="28"/>
        </w:rPr>
        <w:t>ак остановить кровотечение при ранении артерии? </w:t>
      </w:r>
      <w:r w:rsidRPr="001F62D4">
        <w:rPr>
          <w:sz w:val="28"/>
          <w:szCs w:val="28"/>
        </w:rPr>
        <w:br/>
        <w:t>1. Наложить давящую повязку на место ранения. </w:t>
      </w:r>
      <w:r w:rsidRPr="001F62D4">
        <w:rPr>
          <w:sz w:val="28"/>
          <w:szCs w:val="28"/>
        </w:rPr>
        <w:br/>
        <w:t>2. Наложить жгут выше места ранения. </w:t>
      </w:r>
      <w:r w:rsidRPr="001F62D4">
        <w:rPr>
          <w:sz w:val="28"/>
          <w:szCs w:val="28"/>
        </w:rPr>
        <w:br/>
        <w:t>3. Наложить жгут ниже места ранения. </w:t>
      </w:r>
      <w:r w:rsidRPr="001F62D4">
        <w:rPr>
          <w:sz w:val="28"/>
          <w:szCs w:val="28"/>
        </w:rPr>
        <w:br/>
        <w:t>Ответ № 2. </w:t>
      </w:r>
      <w:r w:rsidRPr="001F62D4">
        <w:rPr>
          <w:sz w:val="28"/>
          <w:szCs w:val="28"/>
        </w:rPr>
        <w:br/>
      </w:r>
      <w:r w:rsidR="005514C9" w:rsidRPr="001F62D4">
        <w:rPr>
          <w:b/>
          <w:bCs/>
          <w:sz w:val="28"/>
          <w:szCs w:val="28"/>
        </w:rPr>
        <w:t xml:space="preserve"> Задание 10 </w:t>
      </w:r>
      <w:r w:rsidR="00DF1CED" w:rsidRPr="001F62D4">
        <w:rPr>
          <w:b/>
          <w:bCs/>
          <w:sz w:val="28"/>
          <w:szCs w:val="28"/>
        </w:rPr>
        <w:t>Конкурс «</w:t>
      </w:r>
      <w:proofErr w:type="spellStart"/>
      <w:r w:rsidR="00DF1CED" w:rsidRPr="001F62D4">
        <w:rPr>
          <w:b/>
          <w:bCs/>
          <w:sz w:val="28"/>
          <w:szCs w:val="28"/>
        </w:rPr>
        <w:t>Автомульти</w:t>
      </w:r>
      <w:proofErr w:type="spellEnd"/>
      <w:r w:rsidR="00DF1CED" w:rsidRPr="001F62D4">
        <w:rPr>
          <w:b/>
          <w:bCs/>
          <w:sz w:val="28"/>
          <w:szCs w:val="28"/>
        </w:rPr>
        <w:t>»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вы любите мультфильмы? Тогда </w:t>
      </w:r>
      <w:proofErr w:type="gramStart"/>
      <w:r w:rsidRPr="001F62D4">
        <w:rPr>
          <w:rFonts w:ascii="Times New Roman" w:hAnsi="Times New Roman" w:cs="Times New Roman"/>
          <w:sz w:val="28"/>
          <w:szCs w:val="28"/>
          <w:lang w:eastAsia="ru-RU"/>
        </w:rPr>
        <w:t>ответе</w:t>
      </w:r>
      <w:proofErr w:type="gramEnd"/>
      <w:r w:rsidRPr="001F62D4">
        <w:rPr>
          <w:rFonts w:ascii="Times New Roman" w:hAnsi="Times New Roman" w:cs="Times New Roman"/>
          <w:sz w:val="28"/>
          <w:szCs w:val="28"/>
          <w:lang w:eastAsia="ru-RU"/>
        </w:rPr>
        <w:t xml:space="preserve"> на мои вопросы.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На чем Емеля ехал к царю во дворец? (на печке)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Во что превратила добрая фея тыкву Золушки? (в карету)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Любимый двухколесный транспорт Печкина? (велосипед)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Личный транспорт Бабы Яги? (ступа)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Ехали медведи на велосипеде,</w:t>
      </w:r>
    </w:p>
    <w:p w:rsidR="00DF1CED" w:rsidRPr="001F62D4" w:rsidRDefault="00DF1CED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1F62D4">
        <w:rPr>
          <w:rFonts w:ascii="Times New Roman" w:hAnsi="Times New Roman" w:cs="Times New Roman"/>
          <w:sz w:val="28"/>
          <w:szCs w:val="28"/>
          <w:lang w:eastAsia="ru-RU"/>
        </w:rPr>
        <w:t>А за ним комарики …. На чем? (на воздушном шарике)</w:t>
      </w:r>
    </w:p>
    <w:p w:rsidR="00A02C27" w:rsidRPr="001F62D4" w:rsidRDefault="00A02C27" w:rsidP="00AA23C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02C27" w:rsidRPr="001F62D4" w:rsidRDefault="00A02C27" w:rsidP="00A02C27">
      <w:pPr>
        <w:pStyle w:val="aa"/>
        <w:spacing w:before="0" w:beforeAutospacing="0" w:after="0" w:afterAutospacing="0"/>
        <w:rPr>
          <w:sz w:val="28"/>
          <w:szCs w:val="28"/>
        </w:rPr>
      </w:pPr>
      <w:r w:rsidRPr="001F62D4">
        <w:rPr>
          <w:sz w:val="28"/>
          <w:szCs w:val="28"/>
        </w:rPr>
        <w:t>Вот и закончилась наша игра «Как мы знаем ПДД», мы желаем всем ребятам не забывать правила дорожного движения и применять их на практике</w:t>
      </w:r>
      <w:r w:rsidRPr="001F62D4">
        <w:rPr>
          <w:b/>
          <w:bCs/>
          <w:sz w:val="28"/>
          <w:szCs w:val="28"/>
        </w:rPr>
        <w:t>.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жюри подводит итоги, проведем  игру «Светофор»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сидящим в этом зале предлагаем поиграть,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сигналы светофора будем дружно выполнять!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– все стоим,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</w:t>
      </w:r>
      <w:proofErr w:type="gram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хлопаем в ладоши,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– топаем.</w:t>
      </w:r>
    </w:p>
    <w:p w:rsidR="00A02C27" w:rsidRPr="001F62D4" w:rsidRDefault="00A02C27" w:rsidP="00A02C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Подведение итогов. Награждение победителей.</w:t>
      </w:r>
    </w:p>
    <w:p w:rsidR="005514C9" w:rsidRPr="001F62D4" w:rsidRDefault="005514C9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Поздравляем наших  участников  и желаем  всегда и везде  быть дружными, активными, внимательными, умными и выполнять  правила дорожного движения! До свидания.</w:t>
      </w:r>
    </w:p>
    <w:p w:rsidR="00A02C27" w:rsidRPr="001F62D4" w:rsidRDefault="00A02C27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A02C27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песня «Этот мир состоит из пешеходов</w:t>
      </w:r>
      <w:r w:rsidR="00076E10" w:rsidRPr="001F6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» </w:t>
      </w:r>
    </w:p>
    <w:p w:rsidR="00A02C27" w:rsidRPr="001F62D4" w:rsidRDefault="00A02C27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842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2.2. Методические советы по организации, проведению и подведению </w:t>
      </w:r>
      <w:r w:rsidR="00842F2F"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 мероприятия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требований к мероприятию является умелое сочетание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подвижных и статичных форм деятельности.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Отследив все этапы подготовки и проведения мероприятия, выявить все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 и слабые места, выработать рекомендации для предотвращения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повторения подобных ошибок.</w:t>
      </w:r>
    </w:p>
    <w:p w:rsidR="00076E10" w:rsidRPr="001F62D4" w:rsidRDefault="00076E10" w:rsidP="00842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подготовки к мероприятию необходимо провести предварительную работу по формированию 2 команд с определением капитана в каждой команде. В качестве членов жюри привлечь инспектора ГИБДД, советника директора, родителей.</w:t>
      </w:r>
    </w:p>
    <w:p w:rsidR="00A02C27" w:rsidRPr="001F62D4" w:rsidRDefault="00A02C27" w:rsidP="00842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Список использованной литературы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О.В.Калашникова “Путешествие в страну дорожных знаков и сказок”,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изд. “Учитель”, Волгоград, 2006г.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Н.К.Клочанов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“Дорога, ребёнок, безопасность”, методическое пособие</w:t>
      </w:r>
    </w:p>
    <w:p w:rsidR="00076E10" w:rsidRPr="001F62D4" w:rsidRDefault="00076E10" w:rsidP="00842F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воспитателей, учителей начальных классов, изд. Ростов-на-Дону, 2007г.</w:t>
      </w:r>
    </w:p>
    <w:p w:rsidR="00076E10" w:rsidRPr="001F62D4" w:rsidRDefault="00076E10" w:rsidP="00AF2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Н.В.Ковалёва “Конкурсы, викторины, праздники по Правилам дорожного</w:t>
      </w:r>
      <w:r w:rsidR="00AF2523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движения”, изд. “Феникс”, Ростов-на-Дону, 2007г.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Е.А.Козловская “Дорожная безопасность: обучение и воспитание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младших школьников”, УМП, изд. “Третий Рим”, Москва. 2007г.</w:t>
      </w:r>
    </w:p>
    <w:p w:rsidR="00076E10" w:rsidRPr="001F62D4" w:rsidRDefault="00AF2523" w:rsidP="00AF2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Г.П.Шалаева “Дорожные знаки для маленьких пешеходов”, изд. </w:t>
      </w:r>
      <w:r w:rsidR="00842F2F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6E10"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Москва, 2007г.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Дорожные знаки” Борис 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Вахнюка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издательство “ХАТБЕР-М”,2008 г.</w:t>
      </w:r>
    </w:p>
    <w:p w:rsidR="00076E10" w:rsidRPr="001F62D4" w:rsidRDefault="00076E10" w:rsidP="00842F2F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Подборка журналов “Педсовет” и “Последний звонок” за 2000-2008 год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ресурсы:</w:t>
      </w:r>
    </w:p>
    <w:p w:rsidR="00076E10" w:rsidRPr="001F62D4" w:rsidRDefault="00076E10" w:rsidP="00DF1C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1.Добрая дорога детства интернет портал//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www.dddgazeta.ru</w:t>
      </w:r>
      <w:proofErr w:type="spellEnd"/>
      <w:r w:rsidRPr="001F62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/\</w:t>
      </w:r>
    </w:p>
    <w:p w:rsidR="00F26874" w:rsidRPr="001F62D4" w:rsidRDefault="009E2464" w:rsidP="00DF1CED">
      <w:pPr>
        <w:tabs>
          <w:tab w:val="left" w:pos="18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26874" w:rsidRPr="001F62D4" w:rsidSect="00A02C27">
      <w:footerReference w:type="default" r:id="rId7"/>
      <w:pgSz w:w="11906" w:h="16838"/>
      <w:pgMar w:top="1134" w:right="1134" w:bottom="851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464" w:rsidRDefault="009E2464" w:rsidP="005B2C12">
      <w:pPr>
        <w:spacing w:after="0" w:line="240" w:lineRule="auto"/>
      </w:pPr>
      <w:r>
        <w:separator/>
      </w:r>
    </w:p>
  </w:endnote>
  <w:endnote w:type="continuationSeparator" w:id="0">
    <w:p w:rsidR="009E2464" w:rsidRDefault="009E2464" w:rsidP="005B2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75956"/>
      <w:docPartObj>
        <w:docPartGallery w:val="Page Numbers (Bottom of Page)"/>
        <w:docPartUnique/>
      </w:docPartObj>
    </w:sdtPr>
    <w:sdtContent>
      <w:p w:rsidR="000550CF" w:rsidRDefault="00351A4E">
        <w:pPr>
          <w:pStyle w:val="a5"/>
          <w:jc w:val="center"/>
        </w:pPr>
        <w:fldSimple w:instr=" PAGE   \* MERGEFORMAT ">
          <w:r w:rsidR="007273D3">
            <w:rPr>
              <w:noProof/>
            </w:rPr>
            <w:t>2</w:t>
          </w:r>
        </w:fldSimple>
      </w:p>
    </w:sdtContent>
  </w:sdt>
  <w:p w:rsidR="000550CF" w:rsidRDefault="000550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464" w:rsidRDefault="009E2464" w:rsidP="005B2C12">
      <w:pPr>
        <w:spacing w:after="0" w:line="240" w:lineRule="auto"/>
      </w:pPr>
      <w:r>
        <w:separator/>
      </w:r>
    </w:p>
  </w:footnote>
  <w:footnote w:type="continuationSeparator" w:id="0">
    <w:p w:rsidR="009E2464" w:rsidRDefault="009E2464" w:rsidP="005B2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087"/>
    <w:multiLevelType w:val="multilevel"/>
    <w:tmpl w:val="AF841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97416"/>
    <w:multiLevelType w:val="multilevel"/>
    <w:tmpl w:val="7F3E0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C56CF"/>
    <w:multiLevelType w:val="multilevel"/>
    <w:tmpl w:val="3B384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E3A81"/>
    <w:multiLevelType w:val="multilevel"/>
    <w:tmpl w:val="6F128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72E88"/>
    <w:multiLevelType w:val="multilevel"/>
    <w:tmpl w:val="BAC24322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990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565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15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5745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360" w:hanging="1440"/>
      </w:pPr>
      <w:rPr>
        <w:rFonts w:ascii="Times New Roman" w:hAnsi="Times New Roman" w:cs="Times New Roman" w:hint="default"/>
        <w:sz w:val="28"/>
      </w:rPr>
    </w:lvl>
  </w:abstractNum>
  <w:abstractNum w:abstractNumId="5">
    <w:nsid w:val="2FA92234"/>
    <w:multiLevelType w:val="multilevel"/>
    <w:tmpl w:val="B13CF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6141A"/>
    <w:multiLevelType w:val="multilevel"/>
    <w:tmpl w:val="96082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86270"/>
    <w:multiLevelType w:val="multilevel"/>
    <w:tmpl w:val="6604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529E0"/>
    <w:multiLevelType w:val="multilevel"/>
    <w:tmpl w:val="4E78A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335285"/>
    <w:multiLevelType w:val="multilevel"/>
    <w:tmpl w:val="E1A89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445132"/>
    <w:multiLevelType w:val="multilevel"/>
    <w:tmpl w:val="4184C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3242DE"/>
    <w:multiLevelType w:val="multilevel"/>
    <w:tmpl w:val="7242CBC6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1729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3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4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6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7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9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0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2272" w:hanging="1440"/>
      </w:pPr>
      <w:rPr>
        <w:rFonts w:ascii="Times New Roman" w:hAnsi="Times New Roman" w:cs="Times New Roman" w:hint="default"/>
        <w:sz w:val="28"/>
      </w:rPr>
    </w:lvl>
  </w:abstractNum>
  <w:abstractNum w:abstractNumId="12">
    <w:nsid w:val="471367F6"/>
    <w:multiLevelType w:val="multilevel"/>
    <w:tmpl w:val="482A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1C120F"/>
    <w:multiLevelType w:val="multilevel"/>
    <w:tmpl w:val="0576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A6096F"/>
    <w:multiLevelType w:val="multilevel"/>
    <w:tmpl w:val="10EA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B7EC6"/>
    <w:multiLevelType w:val="multilevel"/>
    <w:tmpl w:val="75A80DFA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065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960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71FA53B4"/>
    <w:multiLevelType w:val="multilevel"/>
    <w:tmpl w:val="C13A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15"/>
  </w:num>
  <w:num w:numId="8">
    <w:abstractNumId w:val="11"/>
  </w:num>
  <w:num w:numId="9">
    <w:abstractNumId w:val="13"/>
  </w:num>
  <w:num w:numId="10">
    <w:abstractNumId w:val="5"/>
  </w:num>
  <w:num w:numId="11">
    <w:abstractNumId w:val="8"/>
  </w:num>
  <w:num w:numId="12">
    <w:abstractNumId w:val="0"/>
  </w:num>
  <w:num w:numId="13">
    <w:abstractNumId w:val="14"/>
  </w:num>
  <w:num w:numId="14">
    <w:abstractNumId w:val="12"/>
  </w:num>
  <w:num w:numId="15">
    <w:abstractNumId w:val="6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B2C12"/>
    <w:rsid w:val="000550CF"/>
    <w:rsid w:val="00076E10"/>
    <w:rsid w:val="000E1EBF"/>
    <w:rsid w:val="00104ADF"/>
    <w:rsid w:val="00111CE3"/>
    <w:rsid w:val="001A6817"/>
    <w:rsid w:val="001F62D4"/>
    <w:rsid w:val="00231E37"/>
    <w:rsid w:val="00351A4E"/>
    <w:rsid w:val="003D2245"/>
    <w:rsid w:val="00414285"/>
    <w:rsid w:val="005514C9"/>
    <w:rsid w:val="005B2C12"/>
    <w:rsid w:val="00604974"/>
    <w:rsid w:val="007273D3"/>
    <w:rsid w:val="007455C5"/>
    <w:rsid w:val="00842F2F"/>
    <w:rsid w:val="00892A14"/>
    <w:rsid w:val="008A027E"/>
    <w:rsid w:val="009E2464"/>
    <w:rsid w:val="00A02C27"/>
    <w:rsid w:val="00AA23CB"/>
    <w:rsid w:val="00AF2523"/>
    <w:rsid w:val="00CA60DC"/>
    <w:rsid w:val="00DF1CED"/>
    <w:rsid w:val="00F2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B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2C12"/>
  </w:style>
  <w:style w:type="character" w:customStyle="1" w:styleId="c3">
    <w:name w:val="c3"/>
    <w:basedOn w:val="a0"/>
    <w:rsid w:val="005B2C12"/>
  </w:style>
  <w:style w:type="paragraph" w:customStyle="1" w:styleId="c19">
    <w:name w:val="c19"/>
    <w:basedOn w:val="a"/>
    <w:rsid w:val="005B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B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B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B2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2C12"/>
  </w:style>
  <w:style w:type="paragraph" w:styleId="a5">
    <w:name w:val="footer"/>
    <w:basedOn w:val="a"/>
    <w:link w:val="a6"/>
    <w:uiPriority w:val="99"/>
    <w:unhideWhenUsed/>
    <w:rsid w:val="005B2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2C12"/>
  </w:style>
  <w:style w:type="paragraph" w:customStyle="1" w:styleId="c28">
    <w:name w:val="c28"/>
    <w:basedOn w:val="a"/>
    <w:rsid w:val="005B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A6817"/>
    <w:pPr>
      <w:ind w:left="720"/>
      <w:contextualSpacing/>
    </w:pPr>
  </w:style>
  <w:style w:type="paragraph" w:customStyle="1" w:styleId="c18">
    <w:name w:val="c18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76E10"/>
  </w:style>
  <w:style w:type="paragraph" w:customStyle="1" w:styleId="c24">
    <w:name w:val="c24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6E10"/>
  </w:style>
  <w:style w:type="character" w:customStyle="1" w:styleId="c23">
    <w:name w:val="c23"/>
    <w:basedOn w:val="a0"/>
    <w:rsid w:val="00076E10"/>
  </w:style>
  <w:style w:type="paragraph" w:customStyle="1" w:styleId="c0">
    <w:name w:val="c0"/>
    <w:basedOn w:val="a"/>
    <w:rsid w:val="00076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76E10"/>
  </w:style>
  <w:style w:type="character" w:customStyle="1" w:styleId="c30">
    <w:name w:val="c30"/>
    <w:basedOn w:val="a0"/>
    <w:rsid w:val="00076E10"/>
  </w:style>
  <w:style w:type="character" w:styleId="a8">
    <w:name w:val="Hyperlink"/>
    <w:basedOn w:val="a0"/>
    <w:uiPriority w:val="99"/>
    <w:semiHidden/>
    <w:unhideWhenUsed/>
    <w:rsid w:val="00076E10"/>
    <w:rPr>
      <w:color w:val="0000FF"/>
      <w:u w:val="single"/>
    </w:rPr>
  </w:style>
  <w:style w:type="paragraph" w:styleId="a9">
    <w:name w:val="No Spacing"/>
    <w:uiPriority w:val="1"/>
    <w:qFormat/>
    <w:rsid w:val="00AA23CB"/>
    <w:pPr>
      <w:spacing w:after="0" w:line="240" w:lineRule="auto"/>
    </w:pPr>
  </w:style>
  <w:style w:type="paragraph" w:customStyle="1" w:styleId="c6">
    <w:name w:val="c6"/>
    <w:basedOn w:val="a"/>
    <w:rsid w:val="0060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04974"/>
  </w:style>
  <w:style w:type="paragraph" w:customStyle="1" w:styleId="c8">
    <w:name w:val="c8"/>
    <w:basedOn w:val="a"/>
    <w:rsid w:val="0060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0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3072</Words>
  <Characters>17511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2026-03-23T18:41:00Z</dcterms:created>
  <dcterms:modified xsi:type="dcterms:W3CDTF">2026-03-25T08:49:00Z</dcterms:modified>
</cp:coreProperties>
</file>